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44" w:rsidRPr="004E6E80" w:rsidRDefault="00781801">
      <w:pPr>
        <w:pStyle w:val="10"/>
        <w:keepNext/>
        <w:keepLines/>
        <w:shd w:val="clear" w:color="auto" w:fill="auto"/>
        <w:spacing w:after="0" w:line="260" w:lineRule="exact"/>
        <w:rPr>
          <w:sz w:val="44"/>
          <w:szCs w:val="44"/>
        </w:rPr>
      </w:pPr>
      <w:bookmarkStart w:id="0" w:name="bookmark0"/>
      <w:r w:rsidRPr="004E6E80">
        <w:rPr>
          <w:sz w:val="44"/>
          <w:szCs w:val="44"/>
        </w:rPr>
        <w:t>«список</w:t>
      </w:r>
      <w:bookmarkEnd w:id="0"/>
    </w:p>
    <w:p w:rsidR="001E6644" w:rsidRDefault="00781801">
      <w:pPr>
        <w:pStyle w:val="20"/>
        <w:keepNext/>
        <w:keepLines/>
        <w:shd w:val="clear" w:color="auto" w:fill="auto"/>
        <w:spacing w:before="0"/>
      </w:pPr>
      <w:bookmarkStart w:id="1" w:name="bookmark1"/>
      <w:r>
        <w:t>избирательных участков</w:t>
      </w:r>
      <w:bookmarkEnd w:id="1"/>
    </w:p>
    <w:p w:rsidR="001E6644" w:rsidRDefault="00781801">
      <w:pPr>
        <w:pStyle w:val="30"/>
        <w:shd w:val="clear" w:color="auto" w:fill="auto"/>
      </w:pPr>
      <w:r>
        <w:t>для проведения дополнительных выборов депутатов Совета народных</w:t>
      </w:r>
      <w:r>
        <w:br/>
        <w:t>депутатов городского поселения город Бобров Бобровского</w:t>
      </w:r>
    </w:p>
    <w:p w:rsidR="001E6644" w:rsidRDefault="00781801">
      <w:pPr>
        <w:pStyle w:val="30"/>
        <w:shd w:val="clear" w:color="auto" w:fill="auto"/>
        <w:spacing w:after="333"/>
      </w:pPr>
      <w:r>
        <w:t>муниципального района Воронежской области пят</w:t>
      </w:r>
      <w:r w:rsidR="004E6E80">
        <w:t>ого созыва по</w:t>
      </w:r>
      <w:r w:rsidR="004E6E80">
        <w:br/>
        <w:t xml:space="preserve">четырехмандатному </w:t>
      </w:r>
      <w:r>
        <w:t xml:space="preserve">избирательному округу № 2 </w:t>
      </w:r>
      <w:r>
        <w:t>10 сентября 2017 года</w:t>
      </w:r>
    </w:p>
    <w:p w:rsidR="001E6644" w:rsidRDefault="00781801">
      <w:pPr>
        <w:pStyle w:val="20"/>
        <w:keepNext/>
        <w:keepLines/>
        <w:shd w:val="clear" w:color="auto" w:fill="auto"/>
        <w:spacing w:before="0" w:after="175" w:line="280" w:lineRule="exact"/>
      </w:pPr>
      <w:bookmarkStart w:id="2" w:name="bookmark2"/>
      <w:r>
        <w:t>Избирательный участок № 02/01</w:t>
      </w:r>
      <w:bookmarkEnd w:id="2"/>
    </w:p>
    <w:p w:rsidR="001E6644" w:rsidRDefault="00781801">
      <w:pPr>
        <w:pStyle w:val="22"/>
        <w:shd w:val="clear" w:color="auto" w:fill="auto"/>
        <w:spacing w:before="0"/>
      </w:pPr>
      <w:r>
        <w:t>Местонахождение УИК - г. Бобров, ул. им. Кирова, 67 (здание администрации городского поселения город Бобров), тел. 4-19-99; помещение для голосования - г. Бобров, ул. Комсомольская, 1 (здание ООО «Мясоком</w:t>
      </w:r>
      <w:r>
        <w:t>бинат «Бобровский»), тел. 4-35-60.</w:t>
      </w:r>
    </w:p>
    <w:p w:rsidR="001E6644" w:rsidRDefault="00781801">
      <w:pPr>
        <w:pStyle w:val="22"/>
        <w:shd w:val="clear" w:color="auto" w:fill="auto"/>
        <w:spacing w:before="0"/>
      </w:pPr>
      <w:r>
        <w:t>В участок входят улицы г. Боброва: Виктора Турбина с д. 75 до конца и с д. 108 до конца, Вокзальная, Железнодорожная, Заводская, 25 лет Октября, Олега Кошевого, им. Фрунзе;</w:t>
      </w:r>
    </w:p>
    <w:p w:rsidR="001E6644" w:rsidRDefault="00781801">
      <w:pPr>
        <w:pStyle w:val="22"/>
        <w:shd w:val="clear" w:color="auto" w:fill="auto"/>
        <w:spacing w:before="0" w:after="300"/>
      </w:pPr>
      <w:r>
        <w:t>- дома: МПС Энергетиков, МПС.</w:t>
      </w:r>
    </w:p>
    <w:p w:rsidR="001E6644" w:rsidRDefault="00781801">
      <w:pPr>
        <w:pStyle w:val="20"/>
        <w:keepNext/>
        <w:keepLines/>
        <w:shd w:val="clear" w:color="auto" w:fill="auto"/>
        <w:spacing w:before="0" w:line="326" w:lineRule="exact"/>
      </w:pPr>
      <w:bookmarkStart w:id="3" w:name="bookmark3"/>
      <w:r>
        <w:t>Избирательный учас</w:t>
      </w:r>
      <w:r>
        <w:t>ток № 02/02</w:t>
      </w:r>
      <w:bookmarkEnd w:id="3"/>
    </w:p>
    <w:p w:rsidR="001E6644" w:rsidRDefault="00781801">
      <w:pPr>
        <w:pStyle w:val="22"/>
        <w:shd w:val="clear" w:color="auto" w:fill="auto"/>
        <w:spacing w:before="0"/>
      </w:pPr>
      <w:r>
        <w:t xml:space="preserve">Местонахождение УИК и помещение для голосования - г. Бобров, ул. </w:t>
      </w:r>
      <w:r>
        <w:rPr>
          <w:rStyle w:val="2-1pt"/>
        </w:rPr>
        <w:t>и</w:t>
      </w:r>
      <w:r>
        <w:rPr>
          <w:rStyle w:val="2-1pt"/>
        </w:rPr>
        <w:t>м</w:t>
      </w:r>
      <w:r w:rsidR="004E6E80">
        <w:rPr>
          <w:rStyle w:val="2-1pt"/>
        </w:rPr>
        <w:t xml:space="preserve">. </w:t>
      </w:r>
      <w:r>
        <w:t>Кирова, 57 (учебный корпус ГБОУ СПО «Воронежское областное училище культуры»), тел. 4-13-32.</w:t>
      </w:r>
    </w:p>
    <w:p w:rsidR="001E6644" w:rsidRDefault="00781801">
      <w:pPr>
        <w:pStyle w:val="22"/>
        <w:shd w:val="clear" w:color="auto" w:fill="auto"/>
        <w:spacing w:before="0" w:after="337"/>
      </w:pPr>
      <w:r>
        <w:t>В участок входят улицы г. Боброва: Авдеева с д. 13 по д. 17 и с д. 56 по 74,</w:t>
      </w:r>
      <w:r>
        <w:t xml:space="preserve"> Алексеевского, 3 Интернационала с д. 21 до конца и с д. 28 до конца, Карла Маркса с д. 71 по.д.81 и с д. 72 по д. 112/2, им. Кирова с д. 45 до конца и с д. 18 до конца, Красная Печать с д. 1 по д. 21 и с д. 2 по д. 16, Краснофлотская с д. 45 до конца и с </w:t>
      </w:r>
      <w:r>
        <w:t>д.28 до конца, Пролетарская с д. 39 по д. 103 и с д. 38 по д. 124, Пугачевская, Рабочая, Свободы с д. 1 по д. 35 и с д. 2 по д. 32, 22 Января с д. 85 по д. 89 и с д. 138 по д. 142.</w:t>
      </w:r>
    </w:p>
    <w:p w:rsidR="001E6644" w:rsidRDefault="00781801">
      <w:pPr>
        <w:pStyle w:val="20"/>
        <w:keepNext/>
        <w:keepLines/>
        <w:shd w:val="clear" w:color="auto" w:fill="auto"/>
        <w:spacing w:before="0" w:line="280" w:lineRule="exact"/>
      </w:pPr>
      <w:bookmarkStart w:id="4" w:name="bookmark4"/>
      <w:r>
        <w:t>Избирательный участок № 02/40</w:t>
      </w:r>
      <w:bookmarkEnd w:id="4"/>
    </w:p>
    <w:p w:rsidR="001E6644" w:rsidRDefault="00781801">
      <w:pPr>
        <w:pStyle w:val="22"/>
        <w:shd w:val="clear" w:color="auto" w:fill="auto"/>
        <w:spacing w:before="0" w:line="331" w:lineRule="exact"/>
      </w:pPr>
      <w:r>
        <w:t xml:space="preserve">Местонахождение УИК и помещение для </w:t>
      </w:r>
      <w:r>
        <w:t>голосования - г. Бобров, ул. 3 Интернационала, 25 (МКОУ «Бобровская СОШ № 2», начальная школа), тел. 4-12-50.</w:t>
      </w:r>
    </w:p>
    <w:p w:rsidR="001E6644" w:rsidRDefault="00781801">
      <w:pPr>
        <w:pStyle w:val="22"/>
        <w:shd w:val="clear" w:color="auto" w:fill="auto"/>
        <w:spacing w:before="0" w:after="300" w:line="331" w:lineRule="exact"/>
      </w:pPr>
      <w:r>
        <w:t>В участок входят улицы г. Боброва: им. Зои Космодемьянской с д. 1 -а по д. 19 и с д. 2 по д. 88, 3 Интернационала с д. 1 по д. 19 и с д. 2 по д. 2</w:t>
      </w:r>
      <w:r>
        <w:t>6, им. Калинина с д. 1 по д. 85-а и с д. 2 по д. 114, Комсомольская с д. 1 по д. 17 и с д. 2 по д. 'б, Краснофлотская с д. 1 по д. 19 и с д. 2 по д. 10, Никитина, Парижской Коммуны с д. 1 по д. 37 и с д. 2 по д. 38, Пролетарская с д. 1 по д. 37 и с д. 2 по</w:t>
      </w:r>
      <w:r>
        <w:t xml:space="preserve"> д. 36, Ранняя Заря, Спартака с д. 1 по д. 15 и с д. 2 по д. 26.</w:t>
      </w:r>
    </w:p>
    <w:p w:rsidR="004E6E80" w:rsidRDefault="004E6E80" w:rsidP="004E6E80">
      <w:pPr>
        <w:pStyle w:val="22"/>
        <w:shd w:val="clear" w:color="auto" w:fill="auto"/>
        <w:spacing w:before="0" w:line="331" w:lineRule="exact"/>
        <w:ind w:firstLine="0"/>
      </w:pPr>
      <w:r>
        <w:t xml:space="preserve">Исполняющий обязанности                 </w:t>
      </w:r>
    </w:p>
    <w:p w:rsidR="004E6E80" w:rsidRDefault="004E6E80" w:rsidP="004E6E80">
      <w:pPr>
        <w:pStyle w:val="22"/>
        <w:shd w:val="clear" w:color="auto" w:fill="auto"/>
        <w:spacing w:before="0" w:line="331" w:lineRule="exact"/>
        <w:ind w:firstLine="0"/>
      </w:pPr>
      <w:r>
        <w:t xml:space="preserve"> главы</w:t>
      </w:r>
      <w:r w:rsidR="00781801">
        <w:t xml:space="preserve"> администрации городского</w:t>
      </w:r>
    </w:p>
    <w:p w:rsidR="004E6E80" w:rsidRDefault="00781801" w:rsidP="004E6E80">
      <w:pPr>
        <w:pStyle w:val="22"/>
        <w:shd w:val="clear" w:color="auto" w:fill="auto"/>
        <w:spacing w:before="0" w:line="331" w:lineRule="exact"/>
        <w:ind w:firstLine="0"/>
      </w:pPr>
      <w:r>
        <w:t xml:space="preserve"> поселения город Бобров </w:t>
      </w:r>
      <w:r w:rsidR="004E6E80">
        <w:t xml:space="preserve">                      </w:t>
      </w:r>
    </w:p>
    <w:p w:rsidR="004E6E80" w:rsidRDefault="00781801" w:rsidP="004E6E80">
      <w:pPr>
        <w:pStyle w:val="22"/>
        <w:shd w:val="clear" w:color="auto" w:fill="auto"/>
        <w:spacing w:before="0" w:line="331" w:lineRule="exact"/>
        <w:ind w:firstLine="0"/>
      </w:pPr>
      <w:r>
        <w:t>Бобровского муниципального</w:t>
      </w:r>
    </w:p>
    <w:p w:rsidR="001E6644" w:rsidRDefault="00781801" w:rsidP="004E6E80">
      <w:pPr>
        <w:pStyle w:val="22"/>
        <w:shd w:val="clear" w:color="auto" w:fill="auto"/>
        <w:spacing w:before="0" w:line="331" w:lineRule="exact"/>
        <w:ind w:firstLine="0"/>
      </w:pPr>
      <w:r>
        <w:t xml:space="preserve"> района Воронежской области </w:t>
      </w:r>
      <w:r w:rsidR="004E6E80">
        <w:t xml:space="preserve">                           В.В. Субботин</w:t>
      </w:r>
    </w:p>
    <w:sectPr w:rsidR="001E6644" w:rsidSect="004E6E80">
      <w:pgSz w:w="11900" w:h="16840"/>
      <w:pgMar w:top="1135" w:right="597" w:bottom="851" w:left="18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801" w:rsidRDefault="00781801" w:rsidP="001E6644">
      <w:r>
        <w:separator/>
      </w:r>
    </w:p>
  </w:endnote>
  <w:endnote w:type="continuationSeparator" w:id="0">
    <w:p w:rsidR="00781801" w:rsidRDefault="00781801" w:rsidP="001E6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801" w:rsidRDefault="00781801"/>
  </w:footnote>
  <w:footnote w:type="continuationSeparator" w:id="0">
    <w:p w:rsidR="00781801" w:rsidRDefault="0078180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E6644"/>
    <w:rsid w:val="001E6644"/>
    <w:rsid w:val="004E6E80"/>
    <w:rsid w:val="0078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66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664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E6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sid w:val="001E6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E6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1E6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-1pt">
    <w:name w:val="Основной текст (2) + Интервал -1 pt"/>
    <w:basedOn w:val="21"/>
    <w:rsid w:val="001E6644"/>
    <w:rPr>
      <w:color w:val="000000"/>
      <w:spacing w:val="-3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1E6644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pacing w:val="60"/>
      <w:sz w:val="26"/>
      <w:szCs w:val="26"/>
    </w:rPr>
  </w:style>
  <w:style w:type="paragraph" w:customStyle="1" w:styleId="20">
    <w:name w:val="Заголовок №2"/>
    <w:basedOn w:val="a"/>
    <w:link w:val="2"/>
    <w:rsid w:val="001E6644"/>
    <w:pPr>
      <w:shd w:val="clear" w:color="auto" w:fill="FFFFFF"/>
      <w:spacing w:before="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1E664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1E6644"/>
    <w:pPr>
      <w:shd w:val="clear" w:color="auto" w:fill="FFFFFF"/>
      <w:spacing w:before="300" w:line="326" w:lineRule="exact"/>
      <w:ind w:firstLine="74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1967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3</cp:revision>
  <cp:lastPrinted>2017-07-26T13:54:00Z</cp:lastPrinted>
  <dcterms:created xsi:type="dcterms:W3CDTF">2017-07-26T13:48:00Z</dcterms:created>
  <dcterms:modified xsi:type="dcterms:W3CDTF">2017-07-26T13:56:00Z</dcterms:modified>
</cp:coreProperties>
</file>