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9C1" w:rsidRPr="0020543E" w:rsidRDefault="006169C1" w:rsidP="006169C1">
      <w:pPr>
        <w:spacing w:line="240" w:lineRule="auto"/>
        <w:jc w:val="center"/>
        <w:rPr>
          <w:rFonts w:ascii="Times New Roman" w:hAnsi="Times New Roman" w:cs="Times New Roman"/>
          <w:b/>
          <w:sz w:val="28"/>
          <w:szCs w:val="28"/>
        </w:rPr>
      </w:pPr>
      <w:r w:rsidRPr="0020543E">
        <w:rPr>
          <w:rFonts w:ascii="Times New Roman" w:hAnsi="Times New Roman" w:cs="Times New Roman"/>
          <w:b/>
          <w:sz w:val="28"/>
          <w:szCs w:val="28"/>
        </w:rPr>
        <w:t>Информационное сообщение</w:t>
      </w:r>
    </w:p>
    <w:p w:rsidR="006169C1" w:rsidRPr="0020543E" w:rsidRDefault="006169C1" w:rsidP="006169C1">
      <w:pPr>
        <w:spacing w:line="240" w:lineRule="auto"/>
        <w:jc w:val="both"/>
        <w:rPr>
          <w:rFonts w:ascii="Times New Roman" w:hAnsi="Times New Roman" w:cs="Times New Roman"/>
          <w:sz w:val="28"/>
          <w:szCs w:val="28"/>
        </w:rPr>
      </w:pPr>
      <w:r w:rsidRPr="0020543E">
        <w:rPr>
          <w:rFonts w:ascii="Times New Roman" w:hAnsi="Times New Roman" w:cs="Times New Roman"/>
          <w:sz w:val="28"/>
          <w:szCs w:val="28"/>
        </w:rPr>
        <w:t>Администрация городского поселения город Бобров Бобровского муниципального района Воронежской области сообщает о дате проведения конференции граждан по вопросам реализации практик гражданских инициатив в рамках развития инициативного бюджетирования на территории  городского поселения город Бобров Бобровского муниципального р</w:t>
      </w:r>
      <w:r>
        <w:rPr>
          <w:rFonts w:ascii="Times New Roman" w:hAnsi="Times New Roman" w:cs="Times New Roman"/>
          <w:sz w:val="28"/>
          <w:szCs w:val="28"/>
        </w:rPr>
        <w:t>айона Воронежской области, на 16</w:t>
      </w:r>
      <w:r w:rsidRPr="0020543E">
        <w:rPr>
          <w:rFonts w:ascii="Times New Roman" w:hAnsi="Times New Roman" w:cs="Times New Roman"/>
          <w:sz w:val="28"/>
          <w:szCs w:val="28"/>
        </w:rPr>
        <w:t>.03.2020г. в 18:00 по адресу: Воронежская область, Бобровский район, г. Бобров, ул. им. Кирова, д. 67 (зал заседаний администрации городского поселения город Бобров Бобровского муниципального района Воронежской области). На конференцию приглашаются делегаты, выбранные на собраниях жителей по выбору делегатов на конференцию граждан по вопросам реализации практик гражданских инициатив в рамках развития инициативного бюджетирования на территории  городского поселения город Бобров Бобровского муниципального района Воронежской области на 2021 год.</w:t>
      </w:r>
    </w:p>
    <w:p w:rsidR="006169C1" w:rsidRPr="0020543E" w:rsidRDefault="006169C1" w:rsidP="006169C1">
      <w:pPr>
        <w:spacing w:line="240" w:lineRule="auto"/>
        <w:jc w:val="both"/>
        <w:rPr>
          <w:rFonts w:ascii="Times New Roman" w:hAnsi="Times New Roman" w:cs="Times New Roman"/>
          <w:sz w:val="28"/>
          <w:szCs w:val="28"/>
        </w:rPr>
      </w:pPr>
      <w:r w:rsidRPr="0020543E">
        <w:rPr>
          <w:rFonts w:ascii="Times New Roman" w:hAnsi="Times New Roman" w:cs="Times New Roman"/>
          <w:sz w:val="28"/>
          <w:szCs w:val="28"/>
        </w:rPr>
        <w:t>Дополнительная информация по тел. 8(47350)4-18-62.</w:t>
      </w:r>
    </w:p>
    <w:p w:rsidR="006169C1" w:rsidRDefault="006169C1" w:rsidP="006169C1"/>
    <w:p w:rsidR="004C121C" w:rsidRDefault="004C121C">
      <w:bookmarkStart w:id="0" w:name="_GoBack"/>
      <w:bookmarkEnd w:id="0"/>
    </w:p>
    <w:sectPr w:rsidR="004C1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733"/>
    <w:rsid w:val="004C121C"/>
    <w:rsid w:val="006169C1"/>
    <w:rsid w:val="00C80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9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9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2020-09-16T07:50:00Z</dcterms:created>
  <dcterms:modified xsi:type="dcterms:W3CDTF">2020-09-16T07:51:00Z</dcterms:modified>
</cp:coreProperties>
</file>