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C" w:rsidRDefault="005C7ADC" w:rsidP="005C7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3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DC" w:rsidRDefault="005C7ADC" w:rsidP="005C7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7ADC" w:rsidRDefault="005C7ADC" w:rsidP="005C7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7ADC" w:rsidRDefault="005C7ADC" w:rsidP="005C7AD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7ADC" w:rsidRPr="00E84845" w:rsidRDefault="005C7ADC" w:rsidP="005C7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</w:t>
      </w:r>
      <w:proofErr w:type="gramStart"/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>ГОРОД</w:t>
      </w:r>
      <w:proofErr w:type="gramEnd"/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БОБРОВ БОБРОВСКОГО МУНИЦИПАЛЬНОГО  РАЙОНА </w:t>
      </w:r>
    </w:p>
    <w:p w:rsidR="005C7ADC" w:rsidRPr="00E84845" w:rsidRDefault="005C7ADC" w:rsidP="005C7ADC">
      <w:pPr>
        <w:pStyle w:val="a9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5C7ADC" w:rsidRDefault="005C7ADC" w:rsidP="005C7ADC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7ADC" w:rsidRDefault="005C7ADC" w:rsidP="005C7ADC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3C39E7" w:rsidRDefault="003C39E7" w:rsidP="00D27E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C39E7" w:rsidRPr="003C7296" w:rsidRDefault="005C7ADC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C7AD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о</w:t>
      </w:r>
      <w:r w:rsidR="003C39E7" w:rsidRPr="005C7AD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т</w:t>
      </w:r>
      <w:r w:rsidRPr="005C7AD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«</w:t>
      </w:r>
      <w:r w:rsidR="004741A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20 </w:t>
      </w:r>
      <w:r w:rsidRPr="005C7AD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»  марта 2023г</w:t>
      </w:r>
      <w:r w:rsidR="00D27EA0" w:rsidRPr="005C7AD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.</w:t>
      </w:r>
      <w:r w:rsidR="003C39E7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№</w:t>
      </w:r>
      <w:r w:rsidR="00F54500">
        <w:rPr>
          <w:rFonts w:ascii="Times New Roman" w:eastAsia="Times New Roman" w:hAnsi="Times New Roman" w:cs="Times New Roman"/>
          <w:color w:val="010101"/>
          <w:sz w:val="28"/>
          <w:szCs w:val="28"/>
        </w:rPr>
        <w:t>117</w:t>
      </w:r>
    </w:p>
    <w:p w:rsidR="003C39E7" w:rsidRPr="00D27EA0" w:rsidRDefault="005C7ADC" w:rsidP="00D27EA0">
      <w:pPr>
        <w:shd w:val="clear" w:color="auto" w:fill="FFFFFF"/>
        <w:spacing w:after="0" w:line="240" w:lineRule="auto"/>
        <w:ind w:firstLine="1276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>.Б</w:t>
      </w:r>
      <w:proofErr w:type="gramEnd"/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>обров</w:t>
      </w:r>
    </w:p>
    <w:p w:rsidR="00CE5B6E" w:rsidRDefault="003C7296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 внесении изменений в</w:t>
      </w:r>
      <w:r w:rsidR="00D27EA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</w:t>
      </w:r>
      <w:r w:rsidR="00CE5B6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остановление</w:t>
      </w:r>
    </w:p>
    <w:p w:rsidR="00CE5B6E" w:rsidRDefault="00CE5B6E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администрации </w:t>
      </w:r>
      <w:r w:rsidR="005C7AD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городского поселения</w:t>
      </w:r>
    </w:p>
    <w:p w:rsidR="00CA4AD7" w:rsidRDefault="005C7ADC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город Бобров</w:t>
      </w:r>
      <w:r w:rsidR="00CE5B6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Бобровского муниципального</w:t>
      </w:r>
    </w:p>
    <w:p w:rsidR="005C7ADC" w:rsidRDefault="00CE5B6E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района </w:t>
      </w:r>
      <w:r w:rsidR="005C7AD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Воронежской области от 12.12.2022 №547</w:t>
      </w:r>
    </w:p>
    <w:p w:rsidR="005C7ADC" w:rsidRDefault="00CE5B6E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«</w:t>
      </w:r>
      <w:r w:rsidR="00CA4AD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Об утверждении</w:t>
      </w:r>
      <w:r w:rsidR="005C7AD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="003C39E7"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ы</w:t>
      </w:r>
      <w:r w:rsidR="003C39E7"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профилактики</w:t>
      </w:r>
    </w:p>
    <w:p w:rsidR="005C7ADC" w:rsidRDefault="003C39E7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рисков причинения вреда (ущерба) </w:t>
      </w:r>
      <w:proofErr w:type="gramStart"/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охраняемым</w:t>
      </w:r>
      <w:proofErr w:type="gramEnd"/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</w:p>
    <w:p w:rsidR="003C39E7" w:rsidRDefault="003C39E7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законом ценностям в рамках </w:t>
      </w:r>
      <w:proofErr w:type="gramStart"/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муниципального</w:t>
      </w:r>
      <w:proofErr w:type="gramEnd"/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</w:p>
    <w:p w:rsidR="003C39E7" w:rsidRDefault="003C39E7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контроля в сфере благоустройства на </w:t>
      </w:r>
    </w:p>
    <w:p w:rsidR="005C7ADC" w:rsidRDefault="003C39E7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территории </w:t>
      </w:r>
      <w:r w:rsidR="005C7AD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городского</w:t>
      </w: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поселения </w:t>
      </w:r>
      <w:r w:rsidR="005C7AD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город Бобров</w:t>
      </w:r>
    </w:p>
    <w:p w:rsidR="005C7ADC" w:rsidRDefault="003C39E7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Бобровского муниципального района </w:t>
      </w:r>
    </w:p>
    <w:p w:rsidR="00473EE4" w:rsidRDefault="003C39E7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Воронежской области на 202</w:t>
      </w:r>
      <w:r w:rsidR="0069691E" w:rsidRPr="0069691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3</w:t>
      </w: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</w:t>
      </w:r>
      <w:r w:rsidR="00E83A0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»</w:t>
      </w:r>
    </w:p>
    <w:p w:rsidR="003C39E7" w:rsidRDefault="003C39E7" w:rsidP="00D27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D27EA0" w:rsidRDefault="00D27EA0" w:rsidP="00D27E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27EA0" w:rsidRPr="00D27EA0" w:rsidRDefault="005E2963" w:rsidP="00D27EA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 соответствии с</w:t>
      </w:r>
      <w:r w:rsid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ст. </w:t>
      </w:r>
      <w:r w:rsid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17.1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Феде</w:t>
      </w:r>
      <w:r w:rsid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рального закона от 06.10.2003 №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131-ФЗ «Об общих принципах самоуправления в Российской Федерации», Федеральн</w:t>
      </w:r>
      <w:r w:rsid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закон</w:t>
      </w:r>
      <w:r w:rsid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ом от 31.07.2020 №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постановлением П</w:t>
      </w:r>
      <w:r w:rsid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равительства РФ от 25.06.2021 №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экспертным заключением правового управления</w:t>
      </w:r>
      <w:proofErr w:type="gramEnd"/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3C7296" w:rsidRPr="004741AD">
        <w:rPr>
          <w:rFonts w:ascii="Times New Roman" w:eastAsia="Times New Roman" w:hAnsi="Times New Roman" w:cs="Times New Roman"/>
          <w:color w:val="010101"/>
          <w:sz w:val="28"/>
          <w:szCs w:val="28"/>
        </w:rPr>
        <w:t>Правительства Воронежской обла</w:t>
      </w:r>
      <w:r w:rsidR="004741AD" w:rsidRPr="004741AD">
        <w:rPr>
          <w:rFonts w:ascii="Times New Roman" w:eastAsia="Times New Roman" w:hAnsi="Times New Roman" w:cs="Times New Roman"/>
          <w:color w:val="010101"/>
          <w:sz w:val="28"/>
          <w:szCs w:val="28"/>
        </w:rPr>
        <w:t>сти от 13.02.2023 № 19-62/20-344</w:t>
      </w:r>
      <w:r w:rsidR="003C7296" w:rsidRPr="004741AD">
        <w:rPr>
          <w:rFonts w:ascii="Times New Roman" w:eastAsia="Times New Roman" w:hAnsi="Times New Roman" w:cs="Times New Roman"/>
          <w:color w:val="010101"/>
          <w:sz w:val="28"/>
          <w:szCs w:val="28"/>
        </w:rPr>
        <w:t>-П</w:t>
      </w:r>
      <w:r w:rsidR="00D27EA0" w:rsidRPr="004741AD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="004741A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proofErr w:type="gramStart"/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поселения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-город</w:t>
      </w:r>
      <w:proofErr w:type="spellEnd"/>
      <w:proofErr w:type="gramEnd"/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Бобров Бобровского муниципального района Воронежской области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27EA0">
        <w:rPr>
          <w:rFonts w:ascii="Times New Roman" w:eastAsia="Times New Roman" w:hAnsi="Times New Roman" w:cs="Times New Roman"/>
          <w:b/>
          <w:color w:val="010101"/>
          <w:spacing w:val="20"/>
          <w:sz w:val="28"/>
          <w:szCs w:val="28"/>
        </w:rPr>
        <w:t>постановляет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</w:p>
    <w:p w:rsidR="00E83A08" w:rsidRPr="00D27EA0" w:rsidRDefault="00D27EA0" w:rsidP="00E83A0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1.</w:t>
      </w:r>
      <w:r w:rsidR="004741A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Внести в постановление администрации 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 w:rsidR="003C009A"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поселения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3C009A"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от 1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2.12.2022 №547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«Об утверждении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 w:rsidR="003C009A"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поселения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город Бобров Бобровского муниципального района Воронежской области</w:t>
      </w: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 год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следующие изменения:</w:t>
      </w:r>
    </w:p>
    <w:p w:rsidR="005E2963" w:rsidRPr="00D27EA0" w:rsidRDefault="003C7296" w:rsidP="00D27EA0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Пункт 3 Плана</w:t>
      </w:r>
      <w:r w:rsidR="00473EE4"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мероприятий по профилактике нарушений законодательства в сфере благоустройства на территории 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 w:rsidR="003C009A"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поселения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город Бобров Бобровского муниципального района Воронежской области</w:t>
      </w:r>
      <w:r w:rsidR="00473EE4"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 год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473EE4" w:rsidRPr="00D27EA0">
        <w:rPr>
          <w:rFonts w:ascii="Times New Roman" w:eastAsia="Times New Roman" w:hAnsi="Times New Roman" w:cs="Times New Roman"/>
          <w:color w:val="010101"/>
          <w:sz w:val="28"/>
          <w:szCs w:val="28"/>
        </w:rPr>
        <w:t>изложить в следующей редакции:</w:t>
      </w:r>
    </w:p>
    <w:p w:rsidR="00473EE4" w:rsidRPr="006717B5" w:rsidRDefault="00473EE4" w:rsidP="006717B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Style w:val="a8"/>
        <w:tblW w:w="9586" w:type="dxa"/>
        <w:tblInd w:w="108" w:type="dxa"/>
        <w:tblLook w:val="04A0"/>
      </w:tblPr>
      <w:tblGrid>
        <w:gridCol w:w="993"/>
        <w:gridCol w:w="1998"/>
        <w:gridCol w:w="3105"/>
        <w:gridCol w:w="1985"/>
        <w:gridCol w:w="1505"/>
      </w:tblGrid>
      <w:tr w:rsidR="00473EE4" w:rsidTr="00E83A08">
        <w:tc>
          <w:tcPr>
            <w:tcW w:w="993" w:type="dxa"/>
          </w:tcPr>
          <w:p w:rsidR="00473EE4" w:rsidRPr="00161B50" w:rsidRDefault="00473EE4" w:rsidP="0047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98" w:type="dxa"/>
          </w:tcPr>
          <w:p w:rsidR="00473EE4" w:rsidRPr="00161B50" w:rsidRDefault="00473EE4" w:rsidP="0047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5" w:type="dxa"/>
          </w:tcPr>
          <w:p w:rsidR="00473EE4" w:rsidRPr="00E83A08" w:rsidRDefault="00473EE4" w:rsidP="00E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0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985" w:type="dxa"/>
          </w:tcPr>
          <w:p w:rsidR="00473EE4" w:rsidRPr="00E83A08" w:rsidRDefault="00473EE4" w:rsidP="00E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5" w:type="dxa"/>
          </w:tcPr>
          <w:p w:rsidR="00473EE4" w:rsidRPr="00E83A08" w:rsidRDefault="00473EE4" w:rsidP="00E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0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C009A" w:rsidTr="00E83A08">
        <w:tc>
          <w:tcPr>
            <w:tcW w:w="993" w:type="dxa"/>
          </w:tcPr>
          <w:p w:rsidR="003C009A" w:rsidRPr="00161B50" w:rsidRDefault="003C009A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3C009A" w:rsidRPr="00161B50" w:rsidRDefault="003C009A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5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105" w:type="dxa"/>
          </w:tcPr>
          <w:p w:rsidR="003C009A" w:rsidRPr="00670BBF" w:rsidRDefault="003C009A" w:rsidP="00670BBF">
            <w:pPr>
              <w:ind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C009A" w:rsidRPr="00161B50" w:rsidRDefault="003C009A" w:rsidP="0067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50">
              <w:rPr>
                <w:rFonts w:ascii="Times New Roman" w:hAnsi="Times New Roman" w:cs="Times New Roman"/>
                <w:sz w:val="24"/>
                <w:szCs w:val="24"/>
              </w:rPr>
              <w:t>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1985" w:type="dxa"/>
          </w:tcPr>
          <w:p w:rsidR="003C009A" w:rsidRPr="005309CE" w:rsidRDefault="003C009A" w:rsidP="000A5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 (лица)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505" w:type="dxa"/>
          </w:tcPr>
          <w:p w:rsidR="003C009A" w:rsidRPr="005309CE" w:rsidRDefault="003C009A" w:rsidP="000A5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473EE4" w:rsidRPr="00473EE4" w:rsidRDefault="00473EE4" w:rsidP="00473EE4">
      <w:pPr>
        <w:pStyle w:val="a7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473EE4" w:rsidRPr="00670BBF" w:rsidRDefault="00473EE4" w:rsidP="00670BBF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600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0BB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Пункт 5 Плана мероприятий по профилактике нарушений законодательства в сфере благоустройства на территории 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 w:rsidRPr="00670BB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поселения</w:t>
      </w:r>
      <w:r w:rsidR="003C009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город Бобров</w:t>
      </w:r>
      <w:r w:rsidRPr="00670BB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Бобровского муниципального района Воронежской области на 2023 год изложить в следующей редакции:</w:t>
      </w:r>
    </w:p>
    <w:p w:rsidR="00A80909" w:rsidRPr="00A80909" w:rsidRDefault="00A80909" w:rsidP="00A809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863"/>
        <w:gridCol w:w="2256"/>
        <w:gridCol w:w="3118"/>
        <w:gridCol w:w="1945"/>
        <w:gridCol w:w="1559"/>
      </w:tblGrid>
      <w:tr w:rsidR="006717B5" w:rsidRPr="006717B5" w:rsidTr="00E83A08">
        <w:tc>
          <w:tcPr>
            <w:tcW w:w="863" w:type="dxa"/>
          </w:tcPr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№п/п</w:t>
            </w:r>
          </w:p>
        </w:tc>
        <w:tc>
          <w:tcPr>
            <w:tcW w:w="2256" w:type="dxa"/>
          </w:tcPr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1945" w:type="dxa"/>
          </w:tcPr>
          <w:p w:rsidR="006717B5" w:rsidRPr="00206CD7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206CD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717B5" w:rsidRPr="00206CD7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206CD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6717B5" w:rsidRPr="006717B5" w:rsidTr="00E83A08">
        <w:tc>
          <w:tcPr>
            <w:tcW w:w="863" w:type="dxa"/>
          </w:tcPr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3118" w:type="dxa"/>
          </w:tcPr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Обязательный профилактический визит проводится</w:t>
            </w:r>
            <w:r w:rsidR="00E83A0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</w:t>
            </w: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отношении объектов контроля, отнесенных к категории значительного риска</w:t>
            </w:r>
            <w:r w:rsidR="00297A8B"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</w:t>
            </w: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и</w:t>
            </w:r>
            <w:r w:rsidR="00E83A0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отношении контролируемых лиц, впервые приступающих к осуществлению деятельности в сфере благоустройства.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297A8B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</w:t>
            </w:r>
          </w:p>
          <w:p w:rsidR="00297A8B" w:rsidRPr="00161B50" w:rsidRDefault="00297A8B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717B5" w:rsidRPr="00161B50" w:rsidRDefault="006717B5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61B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945" w:type="dxa"/>
          </w:tcPr>
          <w:p w:rsidR="006717B5" w:rsidRPr="00206CD7" w:rsidRDefault="003C009A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 (лица)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559" w:type="dxa"/>
          </w:tcPr>
          <w:p w:rsidR="006717B5" w:rsidRPr="00206CD7" w:rsidRDefault="00161B50" w:rsidP="00161B5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06C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</w:t>
            </w:r>
            <w:r w:rsidRPr="00206C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IV</w:t>
            </w:r>
            <w:r w:rsidRPr="00206C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квартале т.г.</w:t>
            </w:r>
          </w:p>
        </w:tc>
      </w:tr>
    </w:tbl>
    <w:p w:rsidR="006717B5" w:rsidRPr="006717B5" w:rsidRDefault="006717B5" w:rsidP="006717B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C65469" w:rsidRDefault="00473EE4" w:rsidP="00473EE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Настоящее постановление </w:t>
      </w:r>
      <w:r w:rsidR="00297A8B">
        <w:rPr>
          <w:rFonts w:ascii="Times New Roman" w:eastAsia="Times New Roman" w:hAnsi="Times New Roman" w:cs="Times New Roman"/>
          <w:color w:val="010101"/>
          <w:sz w:val="28"/>
          <w:szCs w:val="28"/>
        </w:rPr>
        <w:t>полежит обязательному обнародованию и размещению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C65469" w:rsidRPr="0000791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</w:t>
      </w:r>
      <w:proofErr w:type="gramStart"/>
      <w:r w:rsidR="00C65469" w:rsidRPr="00007916">
        <w:rPr>
          <w:rFonts w:ascii="Times New Roman" w:hAnsi="Times New Roman" w:cs="Times New Roman"/>
          <w:sz w:val="28"/>
          <w:szCs w:val="28"/>
        </w:rPr>
        <w:t>я</w:t>
      </w:r>
      <w:r w:rsidR="00C654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5469" w:rsidRPr="00007916">
        <w:rPr>
          <w:rFonts w:ascii="Times New Roman" w:hAnsi="Times New Roman" w:cs="Times New Roman"/>
          <w:sz w:val="28"/>
          <w:szCs w:val="28"/>
        </w:rPr>
        <w:t xml:space="preserve"> </w:t>
      </w:r>
      <w:r w:rsidR="00C65469" w:rsidRPr="00007916">
        <w:rPr>
          <w:rFonts w:ascii="Times New Roman" w:hAnsi="Times New Roman" w:cs="Times New Roman"/>
          <w:sz w:val="28"/>
          <w:szCs w:val="28"/>
        </w:rPr>
        <w:lastRenderedPageBreak/>
        <w:t xml:space="preserve">город Бобров Бобровского муниципального района Воронежской области </w:t>
      </w:r>
      <w:hyperlink r:id="rId6" w:history="1">
        <w:r w:rsidR="00C65469" w:rsidRPr="000079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="00C65469" w:rsidRPr="000079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34DA" w:rsidRDefault="00842EC3" w:rsidP="00473EE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. Контроль за испол</w:t>
      </w:r>
      <w:r w:rsidR="007834DA">
        <w:rPr>
          <w:rFonts w:ascii="Times New Roman" w:eastAsia="Times New Roman" w:hAnsi="Times New Roman" w:cs="Times New Roman"/>
          <w:color w:val="010101"/>
          <w:sz w:val="28"/>
          <w:szCs w:val="28"/>
        </w:rPr>
        <w:t>н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ен</w:t>
      </w:r>
      <w:r w:rsidR="007834DA">
        <w:rPr>
          <w:rFonts w:ascii="Times New Roman" w:eastAsia="Times New Roman" w:hAnsi="Times New Roman" w:cs="Times New Roman"/>
          <w:color w:val="010101"/>
          <w:sz w:val="28"/>
          <w:szCs w:val="28"/>
        </w:rPr>
        <w:t>ием настоящего постановления оставляю за собой.</w:t>
      </w:r>
    </w:p>
    <w:p w:rsidR="007834DA" w:rsidRDefault="007834DA" w:rsidP="00473EE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297A8B" w:rsidRDefault="00297A8B" w:rsidP="00473EE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C65469" w:rsidRPr="00910AED" w:rsidRDefault="00C65469" w:rsidP="00C65469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5469" w:rsidRPr="00910AED" w:rsidRDefault="00C65469" w:rsidP="00C65469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A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0AED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910AED">
        <w:rPr>
          <w:rFonts w:ascii="Times New Roman" w:hAnsi="Times New Roman" w:cs="Times New Roman"/>
          <w:sz w:val="28"/>
          <w:szCs w:val="28"/>
        </w:rPr>
        <w:t xml:space="preserve">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5E2963" w:rsidRPr="005E2963" w:rsidRDefault="005E2963" w:rsidP="00C654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sectPr w:rsidR="005E2963" w:rsidRPr="005E2963" w:rsidSect="00D27E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300"/>
    <w:multiLevelType w:val="multilevel"/>
    <w:tmpl w:val="B50049E2"/>
    <w:lvl w:ilvl="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9CE"/>
    <w:rsid w:val="00027C25"/>
    <w:rsid w:val="00061E49"/>
    <w:rsid w:val="00064400"/>
    <w:rsid w:val="00114080"/>
    <w:rsid w:val="00147ECD"/>
    <w:rsid w:val="00161B50"/>
    <w:rsid w:val="001A2956"/>
    <w:rsid w:val="00206CD7"/>
    <w:rsid w:val="002804DA"/>
    <w:rsid w:val="00285A88"/>
    <w:rsid w:val="00286831"/>
    <w:rsid w:val="00292CA1"/>
    <w:rsid w:val="00297A8B"/>
    <w:rsid w:val="002B4082"/>
    <w:rsid w:val="003C009A"/>
    <w:rsid w:val="003C39E7"/>
    <w:rsid w:val="003C7296"/>
    <w:rsid w:val="00440569"/>
    <w:rsid w:val="00450DF1"/>
    <w:rsid w:val="00473EE4"/>
    <w:rsid w:val="004741AD"/>
    <w:rsid w:val="005309CE"/>
    <w:rsid w:val="005C7ADC"/>
    <w:rsid w:val="005E2963"/>
    <w:rsid w:val="006526C9"/>
    <w:rsid w:val="00670BBF"/>
    <w:rsid w:val="006717B5"/>
    <w:rsid w:val="0069691E"/>
    <w:rsid w:val="006A54F5"/>
    <w:rsid w:val="006F7691"/>
    <w:rsid w:val="007834DA"/>
    <w:rsid w:val="00842EC3"/>
    <w:rsid w:val="008B45F3"/>
    <w:rsid w:val="0091761C"/>
    <w:rsid w:val="00926FBA"/>
    <w:rsid w:val="00950D31"/>
    <w:rsid w:val="00972184"/>
    <w:rsid w:val="00972BD0"/>
    <w:rsid w:val="00A80909"/>
    <w:rsid w:val="00BF10BB"/>
    <w:rsid w:val="00C106AB"/>
    <w:rsid w:val="00C342F2"/>
    <w:rsid w:val="00C52559"/>
    <w:rsid w:val="00C65469"/>
    <w:rsid w:val="00C67AC3"/>
    <w:rsid w:val="00C86CA5"/>
    <w:rsid w:val="00CA4AD7"/>
    <w:rsid w:val="00CD0D57"/>
    <w:rsid w:val="00CE5B6E"/>
    <w:rsid w:val="00D27EA0"/>
    <w:rsid w:val="00D50785"/>
    <w:rsid w:val="00DA181C"/>
    <w:rsid w:val="00E704F6"/>
    <w:rsid w:val="00E83A08"/>
    <w:rsid w:val="00EB78A3"/>
    <w:rsid w:val="00EE5F1A"/>
    <w:rsid w:val="00F54500"/>
    <w:rsid w:val="00F8619F"/>
    <w:rsid w:val="00FC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8"/>
  </w:style>
  <w:style w:type="paragraph" w:styleId="2">
    <w:name w:val="heading 2"/>
    <w:basedOn w:val="a"/>
    <w:link w:val="20"/>
    <w:uiPriority w:val="9"/>
    <w:qFormat/>
    <w:rsid w:val="0053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7A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09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EE4"/>
    <w:pPr>
      <w:ind w:left="720"/>
      <w:contextualSpacing/>
    </w:pPr>
  </w:style>
  <w:style w:type="table" w:styleId="a8">
    <w:name w:val="Table Grid"/>
    <w:basedOn w:val="a1"/>
    <w:uiPriority w:val="59"/>
    <w:rsid w:val="0047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C7AD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caption"/>
    <w:basedOn w:val="a"/>
    <w:next w:val="a"/>
    <w:qFormat/>
    <w:rsid w:val="005C7A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ov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9</cp:revision>
  <cp:lastPrinted>2023-03-17T11:00:00Z</cp:lastPrinted>
  <dcterms:created xsi:type="dcterms:W3CDTF">2023-03-15T06:15:00Z</dcterms:created>
  <dcterms:modified xsi:type="dcterms:W3CDTF">2023-03-21T10:17:00Z</dcterms:modified>
</cp:coreProperties>
</file>