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904EF" w14:textId="77777777" w:rsidR="00D65008" w:rsidRPr="00D65008" w:rsidRDefault="00D65008" w:rsidP="00D650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ГОРОДСКОГО ПОСЕЛЕНИЯ ГОРОД БОБРОВ </w:t>
      </w:r>
      <w:r w:rsidRPr="00D650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50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БОБРОВСКОГО МУНИЦИПАЛЬНОГО РАЙОНА </w:t>
      </w:r>
      <w:r w:rsidRPr="00D650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50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ВОРОНЕЖСКОЙ ОБЛАСТИ </w:t>
      </w:r>
      <w:r w:rsidRPr="00D650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50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П О С Т А Н О В Л Е Н И Е </w:t>
      </w:r>
    </w:p>
    <w:p w14:paraId="27EEFD8C" w14:textId="77777777" w:rsidR="00D65008" w:rsidRPr="00D65008" w:rsidRDefault="00D65008" w:rsidP="00D650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"/>
        <w:gridCol w:w="1105"/>
        <w:gridCol w:w="988"/>
        <w:gridCol w:w="360"/>
      </w:tblGrid>
      <w:tr w:rsidR="00D65008" w:rsidRPr="00D65008" w14:paraId="713CABD0" w14:textId="77777777" w:rsidTr="00D6500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1681AA98" w14:textId="77777777" w:rsidR="00D65008" w:rsidRPr="00D65008" w:rsidRDefault="00D65008" w:rsidP="00D650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</w:p>
        </w:tc>
        <w:tc>
          <w:tcPr>
            <w:tcW w:w="0" w:type="auto"/>
            <w:vAlign w:val="center"/>
            <w:hideMark/>
          </w:tcPr>
          <w:p w14:paraId="077A4EAE" w14:textId="77777777" w:rsidR="00D65008" w:rsidRPr="00D65008" w:rsidRDefault="00D65008" w:rsidP="00D650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октября </w:t>
            </w:r>
          </w:p>
        </w:tc>
        <w:tc>
          <w:tcPr>
            <w:tcW w:w="0" w:type="auto"/>
            <w:vAlign w:val="center"/>
            <w:hideMark/>
          </w:tcPr>
          <w:p w14:paraId="7A292B4B" w14:textId="77777777" w:rsidR="00D65008" w:rsidRPr="00D65008" w:rsidRDefault="00D65008" w:rsidP="00D650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2017г.  № </w:t>
            </w:r>
          </w:p>
        </w:tc>
        <w:tc>
          <w:tcPr>
            <w:tcW w:w="0" w:type="auto"/>
            <w:vAlign w:val="center"/>
            <w:hideMark/>
          </w:tcPr>
          <w:p w14:paraId="186EE465" w14:textId="77777777" w:rsidR="00D65008" w:rsidRPr="00D65008" w:rsidRDefault="00D65008" w:rsidP="00D650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446 </w:t>
            </w:r>
          </w:p>
        </w:tc>
      </w:tr>
    </w:tbl>
    <w:p w14:paraId="3F984273" w14:textId="77777777" w:rsidR="00D65008" w:rsidRPr="00D65008" w:rsidRDefault="00D65008" w:rsidP="00D650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4F3A013B" w14:textId="77777777" w:rsidR="00D65008" w:rsidRPr="00D65008" w:rsidRDefault="00D65008" w:rsidP="00D650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 г. Бобров </w:t>
      </w:r>
    </w:p>
    <w:p w14:paraId="7F4E0AE6" w14:textId="77777777" w:rsidR="00D65008" w:rsidRPr="00D65008" w:rsidRDefault="00D65008" w:rsidP="00D65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отчета об исполнении бюджета городского поселения город Бобров Бобровского муниципального района Воронежской области за 3 квартал 2017 года </w:t>
      </w:r>
    </w:p>
    <w:p w14:paraId="70050AEB" w14:textId="77777777" w:rsidR="00D65008" w:rsidRPr="00D65008" w:rsidRDefault="00D65008" w:rsidP="00D65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0C80D2D5" w14:textId="77777777" w:rsidR="00D65008" w:rsidRPr="00D65008" w:rsidRDefault="00D65008" w:rsidP="00D65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4524F9CA" w14:textId="77777777" w:rsidR="00D65008" w:rsidRPr="00D65008" w:rsidRDefault="00D65008" w:rsidP="00D65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Руководствуясь ст. 58 «Положения о бюджетном процессе в городском поселении город Бобров», в соответствии с бюджетной отчетностью городского поселения город Бобров за 3 квартал 2017 года, администрация городского поселения город Бобров Бобровского муниципального района Воронежской </w:t>
      </w:r>
      <w:proofErr w:type="gramStart"/>
      <w:r w:rsidRPr="00D650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  постановляет</w:t>
      </w:r>
      <w:proofErr w:type="gramEnd"/>
      <w:r w:rsidRPr="00D65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368F8E01" w14:textId="77777777" w:rsidR="00D65008" w:rsidRPr="00D65008" w:rsidRDefault="00D65008" w:rsidP="00D65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отчет об исполнении бюджета городского поселения город Бобров за 3 квартал 2017 года по доходам в сумме 126 143,91530 тыс. руб. и по расходам в сумме 117 454,70555 тыс. </w:t>
      </w:r>
      <w:proofErr w:type="gramStart"/>
      <w:r w:rsidRPr="00D6500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руб.(</w:t>
      </w:r>
      <w:proofErr w:type="gramEnd"/>
      <w:r w:rsidRPr="00D65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приложений № 1, 2, 3, 4, 5, 6). </w:t>
      </w:r>
    </w:p>
    <w:p w14:paraId="3C478B1D" w14:textId="77777777" w:rsidR="00D65008" w:rsidRPr="00D65008" w:rsidRDefault="00D65008" w:rsidP="00D65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Утвердить сведения о численности муниципальных служащих администрации городского поселения город Бобров с указанием фактических затрат на их денежное содержание за </w:t>
      </w:r>
      <w:proofErr w:type="gramStart"/>
      <w:r w:rsidRPr="00D65008">
        <w:rPr>
          <w:rFonts w:ascii="Times New Roman" w:eastAsia="Times New Roman" w:hAnsi="Times New Roman" w:cs="Times New Roman"/>
          <w:sz w:val="24"/>
          <w:szCs w:val="24"/>
          <w:lang w:eastAsia="ru-RU"/>
        </w:rPr>
        <w:t>3  квартал</w:t>
      </w:r>
      <w:proofErr w:type="gramEnd"/>
      <w:r w:rsidRPr="00D65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года (согласно приложения № 7). </w:t>
      </w:r>
    </w:p>
    <w:p w14:paraId="1FB0ADB4" w14:textId="77777777" w:rsidR="00D65008" w:rsidRPr="00D65008" w:rsidRDefault="00D65008" w:rsidP="00D65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  Настоящее постановление подлежит опубликованию в районной газете «Звезда» и размещению на официальном сайте администрации городского поселения город Бобров Бобровского муниципального района Воронежской области. </w:t>
      </w:r>
    </w:p>
    <w:p w14:paraId="5804A7E2" w14:textId="77777777" w:rsidR="00D65008" w:rsidRPr="00D65008" w:rsidRDefault="00D65008" w:rsidP="00D65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45A96C9B" w14:textId="77777777" w:rsidR="00D65008" w:rsidRPr="00D65008" w:rsidRDefault="00D65008" w:rsidP="00D65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</w:p>
    <w:p w14:paraId="0FB8588B" w14:textId="77777777" w:rsidR="00D65008" w:rsidRPr="00D65008" w:rsidRDefault="00D65008" w:rsidP="00D65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город Бобров                                                В.И. </w:t>
      </w:r>
      <w:proofErr w:type="spellStart"/>
      <w:r w:rsidRPr="00D65008">
        <w:rPr>
          <w:rFonts w:ascii="Times New Roman" w:eastAsia="Times New Roman" w:hAnsi="Times New Roman" w:cs="Times New Roman"/>
          <w:sz w:val="24"/>
          <w:szCs w:val="24"/>
          <w:lang w:eastAsia="ru-RU"/>
        </w:rPr>
        <w:t>Брызгалин</w:t>
      </w:r>
      <w:proofErr w:type="spellEnd"/>
      <w:r w:rsidRPr="00D65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C2B410D" w14:textId="77777777" w:rsidR="00D65008" w:rsidRPr="00D65008" w:rsidRDefault="00D65008" w:rsidP="00D65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65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Подготовил: </w:t>
      </w:r>
    </w:p>
    <w:p w14:paraId="126B55C9" w14:textId="77777777" w:rsidR="00D65008" w:rsidRPr="00D65008" w:rsidRDefault="00D65008" w:rsidP="00D65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Экономист                                                                                          С.Н. Пантелеева </w:t>
      </w:r>
    </w:p>
    <w:p w14:paraId="2C40F637" w14:textId="77777777" w:rsidR="00314D7D" w:rsidRDefault="00314D7D"/>
    <w:sectPr w:rsidR="00314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D7D"/>
    <w:rsid w:val="00314D7D"/>
    <w:rsid w:val="00D6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6AD21"/>
  <w15:chartTrackingRefBased/>
  <w15:docId w15:val="{5B35B55F-5678-4CE1-92C4-736BC151D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5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89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Manager11</dc:creator>
  <cp:keywords/>
  <dc:description/>
  <cp:lastModifiedBy>Manager11</cp:lastModifiedBy>
  <cp:revision>2</cp:revision>
  <dcterms:created xsi:type="dcterms:W3CDTF">2019-02-19T12:54:00Z</dcterms:created>
  <dcterms:modified xsi:type="dcterms:W3CDTF">2019-02-19T12:55:00Z</dcterms:modified>
</cp:coreProperties>
</file>